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1</w:t>
      </w:r>
    </w:p>
    <w:p w:rsidR="007922EC" w:rsidRPr="007922EC" w:rsidRDefault="007922EC" w:rsidP="007922EC">
      <w:pPr>
        <w:numPr>
          <w:ilvl w:val="0"/>
          <w:numId w:val="1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Randomly selected 50 people from New York City were asked 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if they use a subway to get to the work place. 40 said "Yes". 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Based on this sample data was made a statement that 80% 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of the whole population of New York City take subway to get to the work place. 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Does this statement represent descriptive or inferential statistics?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1119"/>
      </w:tblGrid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8" type="#_x0000_t75" style="width:20.25pt;height:17.25pt" o:ole="">
                  <v:imagedata r:id="rId5" o:title=""/>
                </v:shape>
                <w:control r:id="rId6" w:name="DefaultOcxName" w:shapeid="_x0000_i1138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descriptive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37" type="#_x0000_t75" style="width:20.25pt;height:17.25pt" o:ole="">
                  <v:imagedata r:id="rId5" o:title=""/>
                </v:shape>
                <w:control r:id="rId7" w:name="DefaultOcxName1" w:shapeid="_x0000_i1137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inferential</w:t>
            </w:r>
          </w:p>
        </w:tc>
      </w:tr>
    </w:tbl>
    <w:p w:rsidR="007922EC" w:rsidRPr="007922EC" w:rsidRDefault="007922EC" w:rsidP="007922EC">
      <w:pPr>
        <w:spacing w:before="135" w:line="240" w:lineRule="auto"/>
        <w:jc w:val="right"/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</w:pPr>
      <w:r w:rsidRPr="007922EC"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  <w:t>1 points   </w:t>
      </w:r>
    </w:p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2</w:t>
      </w:r>
    </w:p>
    <w:p w:rsidR="007922EC" w:rsidRPr="007922EC" w:rsidRDefault="007922EC" w:rsidP="007922EC">
      <w:pPr>
        <w:numPr>
          <w:ilvl w:val="0"/>
          <w:numId w:val="2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Table below shows example of frequency and relative-frequency distribution.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60"/>
        <w:gridCol w:w="1531"/>
      </w:tblGrid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Interval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Frequency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Relative frequency</w:t>
            </w:r>
          </w:p>
        </w:tc>
      </w:tr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22-29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0.16</w:t>
            </w:r>
          </w:p>
        </w:tc>
      </w:tr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30-39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0.24</w:t>
            </w:r>
          </w:p>
        </w:tc>
      </w:tr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40-49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0.40</w:t>
            </w:r>
          </w:p>
        </w:tc>
      </w:tr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50-59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0.20</w:t>
            </w:r>
          </w:p>
        </w:tc>
      </w:tr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1.00</w:t>
            </w:r>
          </w:p>
        </w:tc>
      </w:tr>
    </w:tbl>
    <w:p w:rsidR="007922EC" w:rsidRPr="007922EC" w:rsidRDefault="007922EC" w:rsidP="007922EC">
      <w:pPr>
        <w:numPr>
          <w:ilvl w:val="0"/>
          <w:numId w:val="2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inherit" w:eastAsia="Times New Roman" w:hAnsi="inherit" w:cs="Helvetica"/>
          <w:color w:val="444444"/>
          <w:sz w:val="20"/>
          <w:szCs w:val="20"/>
        </w:rPr>
        <w:br/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Find missing frequency for interval 40-49.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335"/>
      </w:tblGrid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36" type="#_x0000_t75" style="width:20.25pt;height:17.25pt" o:ole="">
                  <v:imagedata r:id="rId8" o:title=""/>
                </v:shape>
                <w:control r:id="rId9" w:name="DefaultOcxName2" w:shapeid="_x0000_i1136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35" type="#_x0000_t75" style="width:20.25pt;height:17.25pt" o:ole="">
                  <v:imagedata r:id="rId8" o:title=""/>
                </v:shape>
                <w:control r:id="rId10" w:name="DefaultOcxName3" w:shapeid="_x0000_i1135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34" type="#_x0000_t75" style="width:20.25pt;height:17.25pt" o:ole="">
                  <v:imagedata r:id="rId8" o:title=""/>
                </v:shape>
                <w:control r:id="rId11" w:name="DefaultOcxName4" w:shapeid="_x0000_i1134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33" type="#_x0000_t75" style="width:20.25pt;height:17.25pt" o:ole="">
                  <v:imagedata r:id="rId8" o:title=""/>
                </v:shape>
                <w:control r:id="rId12" w:name="DefaultOcxName5" w:shapeid="_x0000_i1133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</w:tc>
      </w:tr>
    </w:tbl>
    <w:p w:rsidR="007922EC" w:rsidRPr="007922EC" w:rsidRDefault="007922EC" w:rsidP="007922EC">
      <w:pPr>
        <w:spacing w:before="135" w:line="240" w:lineRule="auto"/>
        <w:jc w:val="right"/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</w:pPr>
      <w:r w:rsidRPr="007922EC"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  <w:t>1 points   </w:t>
      </w:r>
    </w:p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3</w:t>
      </w:r>
    </w:p>
    <w:p w:rsidR="007922EC" w:rsidRPr="007922EC" w:rsidRDefault="007922EC" w:rsidP="007922EC">
      <w:pPr>
        <w:numPr>
          <w:ilvl w:val="0"/>
          <w:numId w:val="3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A sample of democratic voters were asked if they voted 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in the primary election for Hillary (H), Sanders (S) or none above (N).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Here is the result of this poll: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H  </w:t>
      </w:r>
      <w:proofErr w:type="spellStart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H</w:t>
      </w:r>
      <w:proofErr w:type="spellEnd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  S  </w:t>
      </w:r>
      <w:proofErr w:type="spellStart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S</w:t>
      </w:r>
      <w:proofErr w:type="spellEnd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S</w:t>
      </w:r>
      <w:proofErr w:type="spellEnd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  N  </w:t>
      </w:r>
      <w:proofErr w:type="spellStart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  H  N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</w:r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S  H  S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S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N  H  N  H  N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  </w:t>
      </w:r>
      <w:proofErr w:type="spellStart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</w:r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S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S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S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N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H  N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  </w:t>
      </w:r>
      <w:proofErr w:type="spellStart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H  S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S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S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N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N</w:t>
      </w:r>
      <w:proofErr w:type="spellEnd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7922EC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N</w:t>
      </w:r>
      <w:proofErr w:type="spellEnd"/>
    </w:p>
    <w:p w:rsidR="007922EC" w:rsidRPr="007922EC" w:rsidRDefault="007922EC" w:rsidP="007922EC">
      <w:pPr>
        <w:spacing w:line="240" w:lineRule="auto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Based on this sample, what is the relative frequency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for number of likely democratic voters who will not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participate in the coming election?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535"/>
      </w:tblGrid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32" type="#_x0000_t75" style="width:20.25pt;height:17.25pt" o:ole="">
                  <v:imagedata r:id="rId8" o:title=""/>
                </v:shape>
                <w:control r:id="rId13" w:name="DefaultOcxName6" w:shapeid="_x0000_i1132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0.28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31" type="#_x0000_t75" style="width:20.25pt;height:17.25pt" o:ole="">
                  <v:imagedata r:id="rId8" o:title=""/>
                </v:shape>
                <w:control r:id="rId14" w:name="DefaultOcxName7" w:shapeid="_x0000_i1131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0.10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30" type="#_x0000_t75" style="width:20.25pt;height:17.25pt" o:ole="">
                  <v:imagedata r:id="rId8" o:title=""/>
                </v:shape>
                <w:control r:id="rId15" w:name="DefaultOcxName8" w:shapeid="_x0000_i1130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0.50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29" type="#_x0000_t75" style="width:20.25pt;height:17.25pt" o:ole="">
                  <v:imagedata r:id="rId8" o:title=""/>
                </v:shape>
                <w:control r:id="rId16" w:name="DefaultOcxName9" w:shapeid="_x0000_i1129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0.35</w:t>
            </w: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</w:tc>
      </w:tr>
    </w:tbl>
    <w:p w:rsidR="007922EC" w:rsidRPr="007922EC" w:rsidRDefault="007922EC" w:rsidP="007922EC">
      <w:pPr>
        <w:spacing w:before="135" w:line="240" w:lineRule="auto"/>
        <w:jc w:val="right"/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</w:pPr>
      <w:r w:rsidRPr="007922EC"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  <w:t>1 points   </w:t>
      </w:r>
    </w:p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4</w:t>
      </w:r>
    </w:p>
    <w:p w:rsidR="007922EC" w:rsidRPr="007922EC" w:rsidRDefault="007922EC" w:rsidP="007922EC">
      <w:pPr>
        <w:numPr>
          <w:ilvl w:val="0"/>
          <w:numId w:val="4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Find the Median for the following set of data:</w:t>
      </w:r>
    </w:p>
    <w:p w:rsidR="007922EC" w:rsidRPr="007922EC" w:rsidRDefault="007922EC" w:rsidP="007922EC">
      <w:pPr>
        <w:spacing w:line="240" w:lineRule="auto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11, 22, 5, 7, 30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285"/>
      </w:tblGrid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lastRenderedPageBreak/>
              <w:object w:dxaOrig="1440" w:dyaOrig="1440">
                <v:shape id="_x0000_i1128" type="#_x0000_t75" style="width:20.25pt;height:17.25pt" o:ole="">
                  <v:imagedata r:id="rId8" o:title=""/>
                </v:shape>
                <w:control r:id="rId17" w:name="DefaultOcxName10" w:shapeid="_x0000_i1128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27" type="#_x0000_t75" style="width:20.25pt;height:17.25pt" o:ole="">
                  <v:imagedata r:id="rId8" o:title=""/>
                </v:shape>
                <w:control r:id="rId18" w:name="DefaultOcxName11" w:shapeid="_x0000_i1127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26" type="#_x0000_t75" style="width:20.25pt;height:17.25pt" o:ole="">
                  <v:imagedata r:id="rId8" o:title=""/>
                </v:shape>
                <w:control r:id="rId19" w:name="DefaultOcxName12" w:shapeid="_x0000_i1126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25" type="#_x0000_t75" style="width:20.25pt;height:17.25pt" o:ole="">
                  <v:imagedata r:id="rId8" o:title=""/>
                </v:shape>
                <w:control r:id="rId20" w:name="DefaultOcxName13" w:shapeid="_x0000_i1125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</w:tbl>
    <w:p w:rsidR="007922EC" w:rsidRPr="007922EC" w:rsidRDefault="007922EC" w:rsidP="007922EC">
      <w:pPr>
        <w:spacing w:before="135" w:line="240" w:lineRule="auto"/>
        <w:jc w:val="right"/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</w:pPr>
      <w:r w:rsidRPr="007922EC"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  <w:t>1 points   </w:t>
      </w:r>
    </w:p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5</w:t>
      </w:r>
    </w:p>
    <w:p w:rsidR="007922EC" w:rsidRPr="007922EC" w:rsidRDefault="007922EC" w:rsidP="007922EC">
      <w:pPr>
        <w:numPr>
          <w:ilvl w:val="0"/>
          <w:numId w:val="5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Find the Median for the following set of data:</w:t>
      </w:r>
    </w:p>
    <w:p w:rsidR="007922EC" w:rsidRPr="007922EC" w:rsidRDefault="007922EC" w:rsidP="007922EC">
      <w:pPr>
        <w:spacing w:line="240" w:lineRule="auto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25, 20, 8, 10, 28, 16, 22, 15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285"/>
      </w:tblGrid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24" type="#_x0000_t75" style="width:20.25pt;height:17.25pt" o:ole="">
                  <v:imagedata r:id="rId8" o:title=""/>
                </v:shape>
                <w:control r:id="rId21" w:name="DefaultOcxName14" w:shapeid="_x0000_i1124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22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23" type="#_x0000_t75" style="width:20.25pt;height:17.25pt" o:ole="">
                  <v:imagedata r:id="rId8" o:title=""/>
                </v:shape>
                <w:control r:id="rId22" w:name="DefaultOcxName15" w:shapeid="_x0000_i1123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22" type="#_x0000_t75" style="width:20.25pt;height:17.25pt" o:ole="">
                  <v:imagedata r:id="rId8" o:title=""/>
                </v:shape>
                <w:control r:id="rId23" w:name="DefaultOcxName16" w:shapeid="_x0000_i1122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21" type="#_x0000_t75" style="width:20.25pt;height:17.25pt" o:ole="">
                  <v:imagedata r:id="rId8" o:title=""/>
                </v:shape>
                <w:control r:id="rId24" w:name="DefaultOcxName17" w:shapeid="_x0000_i1121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</w:tbl>
    <w:p w:rsidR="007922EC" w:rsidRPr="007922EC" w:rsidRDefault="007922EC" w:rsidP="007922EC">
      <w:pPr>
        <w:spacing w:before="135" w:line="240" w:lineRule="auto"/>
        <w:jc w:val="right"/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</w:pPr>
      <w:r w:rsidRPr="007922EC"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  <w:t>1 points   </w:t>
      </w:r>
    </w:p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6</w:t>
      </w:r>
    </w:p>
    <w:p w:rsidR="007922EC" w:rsidRPr="007922EC" w:rsidRDefault="007922EC" w:rsidP="007922EC">
      <w:pPr>
        <w:numPr>
          <w:ilvl w:val="0"/>
          <w:numId w:val="6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Calculate Weighted Mean for the following Data:</w:t>
      </w:r>
    </w:p>
    <w:tbl>
      <w:tblPr>
        <w:tblW w:w="25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44"/>
        <w:gridCol w:w="1145"/>
      </w:tblGrid>
      <w:tr w:rsidR="007922EC" w:rsidRPr="007922EC" w:rsidTr="007922EC"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Value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Weight</w:t>
            </w:r>
          </w:p>
        </w:tc>
      </w:tr>
      <w:tr w:rsidR="007922EC" w:rsidRPr="007922EC" w:rsidTr="007922EC"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922EC" w:rsidRPr="007922EC" w:rsidTr="007922EC"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922EC" w:rsidRPr="007922EC" w:rsidTr="007922EC"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922EC" w:rsidRPr="007922EC" w:rsidTr="007922EC"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922EC" w:rsidRPr="007922EC" w:rsidTr="00792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20" type="#_x0000_t75" style="width:20.25pt;height:17.25pt" o:ole="">
                  <v:imagedata r:id="rId8" o:title=""/>
                </v:shape>
                <w:control r:id="rId25" w:name="DefaultOcxName18" w:shapeid="_x0000_i1120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29</w:t>
            </w:r>
          </w:p>
        </w:tc>
      </w:tr>
      <w:tr w:rsidR="007922EC" w:rsidRPr="007922EC" w:rsidTr="00792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9" type="#_x0000_t75" style="width:20.25pt;height:17.25pt" o:ole="">
                  <v:imagedata r:id="rId8" o:title=""/>
                </v:shape>
                <w:control r:id="rId26" w:name="DefaultOcxName19" w:shapeid="_x0000_i1119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</w:tr>
      <w:tr w:rsidR="007922EC" w:rsidRPr="007922EC" w:rsidTr="00792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8" type="#_x0000_t75" style="width:20.25pt;height:17.25pt" o:ole="">
                  <v:imagedata r:id="rId8" o:title=""/>
                </v:shape>
                <w:control r:id="rId27" w:name="DefaultOcxName20" w:shapeid="_x0000_i1118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26</w:t>
            </w:r>
          </w:p>
        </w:tc>
      </w:tr>
      <w:tr w:rsidR="007922EC" w:rsidRPr="007922EC" w:rsidTr="00792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7" type="#_x0000_t75" style="width:20.25pt;height:17.25pt" o:ole="">
                  <v:imagedata r:id="rId8" o:title=""/>
                </v:shape>
                <w:control r:id="rId28" w:name="DefaultOcxName21" w:shapeid="_x0000_i1117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</w:tbl>
    <w:p w:rsidR="007922EC" w:rsidRPr="007922EC" w:rsidRDefault="007922EC" w:rsidP="007922EC">
      <w:pPr>
        <w:spacing w:before="135" w:line="240" w:lineRule="auto"/>
        <w:jc w:val="right"/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</w:pPr>
      <w:r w:rsidRPr="007922EC"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  <w:t>1 points   </w:t>
      </w:r>
    </w:p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7</w:t>
      </w:r>
    </w:p>
    <w:p w:rsidR="007922EC" w:rsidRPr="007922EC" w:rsidRDefault="007922EC" w:rsidP="007922EC">
      <w:pPr>
        <w:numPr>
          <w:ilvl w:val="0"/>
          <w:numId w:val="7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What data collection represents this Steam-and-Leaf Diagram?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35"/>
      </w:tblGrid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Stems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Leaves</w:t>
            </w:r>
          </w:p>
        </w:tc>
      </w:tr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1, 4 </w:t>
            </w:r>
          </w:p>
        </w:tc>
      </w:tr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2, 5</w:t>
            </w:r>
          </w:p>
        </w:tc>
      </w:tr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0, 3</w:t>
            </w:r>
          </w:p>
        </w:tc>
      </w:tr>
      <w:tr w:rsidR="007922EC" w:rsidRPr="007922EC" w:rsidTr="007922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7922EC" w:rsidRPr="007922EC" w:rsidRDefault="007922EC" w:rsidP="007922EC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inherit" w:eastAsia="Times New Roman" w:hAnsi="inherit" w:cs="Times New Roman"/>
                <w:sz w:val="20"/>
                <w:szCs w:val="20"/>
              </w:rPr>
              <w:t> 6, 8</w:t>
            </w:r>
          </w:p>
        </w:tc>
      </w:tr>
    </w:tbl>
    <w:p w:rsidR="007922EC" w:rsidRPr="007922EC" w:rsidRDefault="007922EC" w:rsidP="007922EC">
      <w:pPr>
        <w:numPr>
          <w:ilvl w:val="0"/>
          <w:numId w:val="7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3137"/>
      </w:tblGrid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6" type="#_x0000_t75" style="width:20.25pt;height:17.25pt" o:ole="">
                  <v:imagedata r:id="rId8" o:title=""/>
                </v:shape>
                <w:control r:id="rId29" w:name="DefaultOcxName22" w:shapeid="_x0000_i1116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1, 4, 2, 5, 0, 3, 6, 8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5" type="#_x0000_t75" style="width:20.25pt;height:17.25pt" o:ole="">
                  <v:imagedata r:id="rId8" o:title=""/>
                </v:shape>
                <w:control r:id="rId30" w:name="DefaultOcxName23" w:shapeid="_x0000_i1115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2, 1, 4, 3, 2, 5, 4, 0, 3, 5, 6, 8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4" type="#_x0000_t75" style="width:20.25pt;height:17.25pt" o:ole="">
                  <v:imagedata r:id="rId8" o:title=""/>
                </v:shape>
                <w:control r:id="rId31" w:name="DefaultOcxName24" w:shapeid="_x0000_i1114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12, 42, 23, 53, 04, 34, 65, 85 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3" type="#_x0000_t75" style="width:20.25pt;height:17.25pt" o:ole="">
                  <v:imagedata r:id="rId8" o:title=""/>
                </v:shape>
                <w:control r:id="rId32" w:name="DefaultOcxName25" w:shapeid="_x0000_i1113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21, 24, 32, 35, 40, 43, 56, 58</w:t>
            </w:r>
          </w:p>
        </w:tc>
      </w:tr>
    </w:tbl>
    <w:p w:rsidR="007922EC" w:rsidRPr="007922EC" w:rsidRDefault="007922EC" w:rsidP="007922EC">
      <w:pPr>
        <w:spacing w:before="135" w:line="240" w:lineRule="auto"/>
        <w:jc w:val="right"/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</w:pPr>
      <w:r w:rsidRPr="007922EC"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  <w:t>1 points   </w:t>
      </w:r>
    </w:p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8</w:t>
      </w:r>
    </w:p>
    <w:p w:rsidR="007922EC" w:rsidRPr="007922EC" w:rsidRDefault="007922EC" w:rsidP="007922EC">
      <w:pPr>
        <w:numPr>
          <w:ilvl w:val="0"/>
          <w:numId w:val="8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lastRenderedPageBreak/>
        <w:t>Based on this Histogram, what percentage of data are below 41?</w:t>
      </w:r>
    </w:p>
    <w:p w:rsidR="007922EC" w:rsidRPr="007922EC" w:rsidRDefault="007922EC" w:rsidP="007922EC">
      <w:pPr>
        <w:spacing w:line="240" w:lineRule="auto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noProof/>
          <w:color w:val="444444"/>
          <w:sz w:val="20"/>
          <w:szCs w:val="20"/>
          <w:bdr w:val="none" w:sz="0" w:space="0" w:color="auto" w:frame="1"/>
        </w:rPr>
        <w:drawing>
          <wp:inline distT="0" distB="0" distL="0" distR="0" wp14:anchorId="4B9BCE3D" wp14:editId="0F998F81">
            <wp:extent cx="2286000" cy="1762125"/>
            <wp:effectExtent l="0" t="0" r="0" b="9525"/>
            <wp:docPr id="118" name="Picture 118" descr="https://my.berkeleycollege.edu/bbcswebdav/pid-8686569-dt-content-rid-94366906_1/xid-9436690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my.berkeleycollege.edu/bbcswebdav/pid-8686569-dt-content-rid-94366906_1/xid-94366906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EC" w:rsidRPr="007922EC" w:rsidRDefault="007922EC" w:rsidP="007922EC">
      <w:pPr>
        <w:spacing w:line="240" w:lineRule="auto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inherit" w:eastAsia="Times New Roman" w:hAnsi="inherit" w:cs="Helvetica"/>
          <w:color w:val="444444"/>
          <w:sz w:val="20"/>
          <w:szCs w:val="20"/>
        </w:rPr>
        <w:t>If you don't see a Histogram, </w:t>
      </w:r>
      <w:hyperlink r:id="rId34" w:tgtFrame="_blank" w:history="1">
        <w:r w:rsidRPr="007922EC">
          <w:rPr>
            <w:rFonts w:ascii="inherit" w:eastAsia="Times New Roman" w:hAnsi="inherit" w:cs="Helvetica"/>
            <w:color w:val="4B5A79"/>
            <w:sz w:val="20"/>
            <w:szCs w:val="20"/>
            <w:u w:val="single"/>
            <w:bdr w:val="none" w:sz="0" w:space="0" w:color="auto" w:frame="1"/>
          </w:rPr>
          <w:t>click here</w:t>
        </w:r>
      </w:hyperlink>
      <w:r w:rsidRPr="007922EC">
        <w:rPr>
          <w:rFonts w:ascii="inherit" w:eastAsia="Times New Roman" w:hAnsi="inherit" w:cs="Helvetica"/>
          <w:color w:val="444444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500"/>
      </w:tblGrid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2" type="#_x0000_t75" style="width:20.25pt;height:17.25pt" o:ole="">
                  <v:imagedata r:id="rId8" o:title=""/>
                </v:shape>
                <w:control r:id="rId35" w:name="DefaultOcxName26" w:shapeid="_x0000_i1112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40%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1" type="#_x0000_t75" style="width:20.25pt;height:17.25pt" o:ole="">
                  <v:imagedata r:id="rId8" o:title=""/>
                </v:shape>
                <w:control r:id="rId36" w:name="DefaultOcxName27" w:shapeid="_x0000_i1111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50%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10" type="#_x0000_t75" style="width:20.25pt;height:17.25pt" o:ole="">
                  <v:imagedata r:id="rId8" o:title=""/>
                </v:shape>
                <w:control r:id="rId37" w:name="DefaultOcxName28" w:shapeid="_x0000_i1110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65%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09" type="#_x0000_t75" style="width:20.25pt;height:17.25pt" o:ole="">
                  <v:imagedata r:id="rId8" o:title=""/>
                </v:shape>
                <w:control r:id="rId38" w:name="DefaultOcxName29" w:shapeid="_x0000_i1109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75%</w:t>
            </w:r>
          </w:p>
        </w:tc>
      </w:tr>
    </w:tbl>
    <w:p w:rsidR="007922EC" w:rsidRPr="007922EC" w:rsidRDefault="007922EC" w:rsidP="007922EC">
      <w:pPr>
        <w:spacing w:before="135" w:line="240" w:lineRule="auto"/>
        <w:jc w:val="right"/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</w:pPr>
      <w:r w:rsidRPr="007922EC"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  <w:t>1 points   </w:t>
      </w:r>
    </w:p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9</w:t>
      </w:r>
    </w:p>
    <w:p w:rsidR="007922EC" w:rsidRPr="007922EC" w:rsidRDefault="007922EC" w:rsidP="007922EC">
      <w:pPr>
        <w:numPr>
          <w:ilvl w:val="0"/>
          <w:numId w:val="9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Calculate </w:t>
      </w:r>
      <w:r w:rsidRPr="007922EC">
        <w:rPr>
          <w:rFonts w:ascii="inherit" w:eastAsia="Times New Roman" w:hAnsi="inherit" w:cs="Helvetica"/>
          <w:b/>
          <w:bCs/>
          <w:color w:val="0000FF"/>
          <w:sz w:val="24"/>
          <w:szCs w:val="24"/>
          <w:bdr w:val="none" w:sz="0" w:space="0" w:color="auto" w:frame="1"/>
        </w:rPr>
        <w:t>sample variance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 for the following data collection: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  10, 25, 28, 35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(when you calculate variance, divide by N-1 not by N).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412"/>
      </w:tblGrid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08" type="#_x0000_t75" style="width:20.25pt;height:17.25pt" o:ole="">
                  <v:imagedata r:id="rId8" o:title=""/>
                </v:shape>
                <w:control r:id="rId39" w:name="DefaultOcxName30" w:shapeid="_x0000_i1108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85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07" type="#_x0000_t75" style="width:20.25pt;height:17.25pt" o:ole="">
                  <v:imagedata r:id="rId8" o:title=""/>
                </v:shape>
                <w:control r:id="rId40" w:name="DefaultOcxName31" w:shapeid="_x0000_i1107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111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06" type="#_x0000_t75" style="width:20.25pt;height:17.25pt" o:ole="">
                  <v:imagedata r:id="rId8" o:title=""/>
                </v:shape>
                <w:control r:id="rId41" w:name="DefaultOcxName32" w:shapeid="_x0000_i1106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150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05" type="#_x0000_t75" style="width:20.25pt;height:17.25pt" o:ole="">
                  <v:imagedata r:id="rId8" o:title=""/>
                </v:shape>
                <w:control r:id="rId42" w:name="DefaultOcxName33" w:shapeid="_x0000_i1105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180</w:t>
            </w:r>
          </w:p>
        </w:tc>
      </w:tr>
    </w:tbl>
    <w:p w:rsidR="007922EC" w:rsidRPr="007922EC" w:rsidRDefault="007922EC" w:rsidP="007922EC">
      <w:pPr>
        <w:spacing w:before="135" w:line="240" w:lineRule="auto"/>
        <w:jc w:val="right"/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</w:pPr>
      <w:r w:rsidRPr="007922EC">
        <w:rPr>
          <w:rFonts w:ascii="inherit" w:eastAsia="Times New Roman" w:hAnsi="inherit" w:cs="Helvetica"/>
          <w:b/>
          <w:bCs/>
          <w:color w:val="444444"/>
          <w:sz w:val="19"/>
          <w:szCs w:val="19"/>
          <w:bdr w:val="single" w:sz="2" w:space="2" w:color="CCCCCC" w:frame="1"/>
          <w:shd w:val="clear" w:color="auto" w:fill="F0F0F0"/>
        </w:rPr>
        <w:t>1 points   </w:t>
      </w:r>
    </w:p>
    <w:p w:rsidR="007922EC" w:rsidRPr="007922EC" w:rsidRDefault="007922EC" w:rsidP="007922EC">
      <w:pPr>
        <w:spacing w:line="240" w:lineRule="auto"/>
        <w:jc w:val="left"/>
        <w:outlineLvl w:val="2"/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</w:pPr>
      <w:r w:rsidRPr="007922EC">
        <w:rPr>
          <w:rFonts w:ascii="inherit" w:eastAsia="Times New Roman" w:hAnsi="inherit" w:cs="Helvetica"/>
          <w:b/>
          <w:bCs/>
          <w:caps/>
          <w:color w:val="000000"/>
          <w:spacing w:val="26"/>
          <w:sz w:val="21"/>
          <w:szCs w:val="21"/>
        </w:rPr>
        <w:t>QUESTION 10</w:t>
      </w:r>
    </w:p>
    <w:p w:rsidR="007922EC" w:rsidRPr="007922EC" w:rsidRDefault="007922EC" w:rsidP="007922EC">
      <w:pPr>
        <w:numPr>
          <w:ilvl w:val="0"/>
          <w:numId w:val="10"/>
        </w:numPr>
        <w:spacing w:line="240" w:lineRule="auto"/>
        <w:ind w:left="0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Calculate </w:t>
      </w:r>
      <w:r w:rsidRPr="007922EC">
        <w:rPr>
          <w:rFonts w:ascii="inherit" w:eastAsia="Times New Roman" w:hAnsi="inherit" w:cs="Helvetica"/>
          <w:b/>
          <w:bCs/>
          <w:color w:val="0000FF"/>
          <w:sz w:val="24"/>
          <w:szCs w:val="24"/>
          <w:bdr w:val="none" w:sz="0" w:space="0" w:color="auto" w:frame="1"/>
        </w:rPr>
        <w:t>sample standard deviation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 for the following data collection: </w:t>
      </w:r>
    </w:p>
    <w:p w:rsidR="007922EC" w:rsidRPr="007922EC" w:rsidRDefault="007922EC" w:rsidP="007922EC">
      <w:pPr>
        <w:spacing w:line="240" w:lineRule="auto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22, 24, 28, 31, 35</w:t>
      </w:r>
    </w:p>
    <w:p w:rsidR="007922EC" w:rsidRPr="007922EC" w:rsidRDefault="007922EC" w:rsidP="007922EC">
      <w:pPr>
        <w:spacing w:line="240" w:lineRule="auto"/>
        <w:jc w:val="left"/>
        <w:rPr>
          <w:rFonts w:ascii="inherit" w:eastAsia="Times New Roman" w:hAnsi="inherit" w:cs="Helvetica"/>
          <w:color w:val="444444"/>
          <w:sz w:val="20"/>
          <w:szCs w:val="20"/>
        </w:rPr>
      </w:pP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t>(use formula for sample, not for population:</w:t>
      </w:r>
      <w:r w:rsidRPr="007922EC">
        <w:rPr>
          <w:rFonts w:ascii="Verdana" w:eastAsia="Times New Roman" w:hAnsi="Verdana" w:cs="Helvetica"/>
          <w:color w:val="444444"/>
          <w:sz w:val="20"/>
          <w:szCs w:val="20"/>
          <w:bdr w:val="none" w:sz="0" w:space="0" w:color="auto" w:frame="1"/>
        </w:rPr>
        <w:br/>
        <w:t>when you calculate variance divide by N-1 not by N).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358"/>
      </w:tblGrid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04" type="#_x0000_t75" style="width:20.25pt;height:17.25pt" o:ole="">
                  <v:imagedata r:id="rId8" o:title=""/>
                </v:shape>
                <w:control r:id="rId43" w:name="DefaultOcxName34" w:shapeid="_x0000_i1104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5.2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03" type="#_x0000_t75" style="width:20.25pt;height:17.25pt" o:ole="">
                  <v:imagedata r:id="rId8" o:title=""/>
                </v:shape>
                <w:control r:id="rId44" w:name="DefaultOcxName35" w:shapeid="_x0000_i1103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6.4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02" type="#_x0000_t75" style="width:20.25pt;height:17.25pt" o:ole="">
                  <v:imagedata r:id="rId8" o:title=""/>
                </v:shape>
                <w:control r:id="rId45" w:name="DefaultOcxName36" w:shapeid="_x0000_i1102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7.1</w:t>
            </w:r>
          </w:p>
        </w:tc>
      </w:tr>
      <w:tr w:rsidR="007922EC" w:rsidRPr="007922EC" w:rsidTr="007922EC"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7922EC">
              <w:rPr>
                <w:rFonts w:ascii="inherit" w:eastAsia="Times New Roman" w:hAnsi="inherit" w:cs="Times New Roman"/>
                <w:sz w:val="19"/>
                <w:szCs w:val="19"/>
              </w:rPr>
              <w:object w:dxaOrig="1440" w:dyaOrig="1440">
                <v:shape id="_x0000_i1101" type="#_x0000_t75" style="width:20.25pt;height:17.25pt" o:ole="">
                  <v:imagedata r:id="rId8" o:title=""/>
                </v:shape>
                <w:control r:id="rId46" w:name="DefaultOcxName37" w:shapeid="_x0000_i1101"/>
              </w:object>
            </w: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922EC" w:rsidRPr="007922EC" w:rsidRDefault="007922EC" w:rsidP="007922EC">
            <w:pPr>
              <w:spacing w:line="240" w:lineRule="auto"/>
              <w:jc w:val="lef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22EC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8.0</w:t>
            </w:r>
          </w:p>
        </w:tc>
      </w:tr>
    </w:tbl>
    <w:p w:rsidR="00992621" w:rsidRDefault="00992621">
      <w:bookmarkStart w:id="0" w:name="_GoBack"/>
      <w:bookmarkEnd w:id="0"/>
    </w:p>
    <w:sectPr w:rsidR="0099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8A6"/>
    <w:multiLevelType w:val="multilevel"/>
    <w:tmpl w:val="2BE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01EC3"/>
    <w:multiLevelType w:val="multilevel"/>
    <w:tmpl w:val="8D32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C40B4"/>
    <w:multiLevelType w:val="multilevel"/>
    <w:tmpl w:val="D59A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42F1"/>
    <w:multiLevelType w:val="multilevel"/>
    <w:tmpl w:val="9D12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B63B1"/>
    <w:multiLevelType w:val="multilevel"/>
    <w:tmpl w:val="99AA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52858"/>
    <w:multiLevelType w:val="multilevel"/>
    <w:tmpl w:val="F7AC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20301"/>
    <w:multiLevelType w:val="multilevel"/>
    <w:tmpl w:val="CBD2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C16E5"/>
    <w:multiLevelType w:val="multilevel"/>
    <w:tmpl w:val="2ECC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C5937"/>
    <w:multiLevelType w:val="multilevel"/>
    <w:tmpl w:val="C86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2189B"/>
    <w:multiLevelType w:val="multilevel"/>
    <w:tmpl w:val="71A6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EC"/>
    <w:rsid w:val="007922EC"/>
    <w:rsid w:val="0099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95E53-8253-41E7-B44D-364716C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941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69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738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75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8943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5062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36663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18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15087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97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9858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15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91297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1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8957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17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9585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99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19096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497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hyperlink" Target="https://my.berkeleycollege.edu/bbcswebdav/pid-8686569-dt-content-rid-94366906_1/xid-94366906_1" TargetMode="External"/><Relationship Id="rId42" Type="http://schemas.openxmlformats.org/officeDocument/2006/relationships/control" Target="activeX/activeX34.xml"/><Relationship Id="rId47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image" Target="media/image3.jpeg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8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2017-05-16T00:43:00Z</dcterms:created>
  <dcterms:modified xsi:type="dcterms:W3CDTF">2017-05-16T00:44:00Z</dcterms:modified>
</cp:coreProperties>
</file>